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с. Архыз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2232B3" w14:textId="77777777" w:rsidR="00156028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 </w:t>
      </w:r>
    </w:p>
    <w:p w14:paraId="664C1A43" w14:textId="41FFD51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6028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2022-03-28T10:45:00Z</dcterms:modified>
</cp:coreProperties>
</file>